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BDFD" w14:textId="77777777" w:rsidR="000379EB" w:rsidRPr="000379EB" w:rsidRDefault="000379EB" w:rsidP="000379EB">
      <w:pPr>
        <w:spacing w:before="200" w:line="240" w:lineRule="auto"/>
        <w:rPr>
          <w:b/>
          <w:color w:val="F03741"/>
          <w:spacing w:val="2"/>
          <w:sz w:val="44"/>
          <w:szCs w:val="44"/>
          <w:shd w:val="clear" w:color="auto" w:fill="FFFFFF"/>
          <w:lang w:val="en-GB"/>
        </w:rPr>
      </w:pPr>
      <w:r w:rsidRPr="000379EB">
        <w:rPr>
          <w:b/>
          <w:color w:val="F03741"/>
          <w:spacing w:val="2"/>
          <w:sz w:val="44"/>
          <w:szCs w:val="44"/>
          <w:shd w:val="clear" w:color="auto" w:fill="FFFFFF"/>
          <w:lang w:val="en-GB"/>
        </w:rPr>
        <w:t>Pre-existent knowledge</w:t>
      </w:r>
    </w:p>
    <w:p w14:paraId="5B3D5632" w14:textId="77777777" w:rsidR="000379EB" w:rsidRPr="00AA064B" w:rsidRDefault="000379EB" w:rsidP="000379EB">
      <w:pPr>
        <w:spacing w:before="200" w:line="240" w:lineRule="auto"/>
        <w:rPr>
          <w:rFonts w:asciiTheme="majorHAnsi" w:eastAsia="Cambria" w:hAnsiTheme="majorHAnsi" w:cstheme="majorHAnsi"/>
          <w:lang w:val="en-GB"/>
        </w:rPr>
      </w:pPr>
      <w:r w:rsidRPr="00AA064B">
        <w:rPr>
          <w:rFonts w:asciiTheme="majorHAnsi" w:hAnsiTheme="majorHAnsi" w:cstheme="majorHAnsi"/>
          <w:b/>
          <w:noProof/>
          <w:color w:val="F03741"/>
          <w:spacing w:val="2"/>
          <w:sz w:val="44"/>
          <w:szCs w:val="44"/>
          <w:lang w:val="en-GB"/>
        </w:rPr>
        <mc:AlternateContent>
          <mc:Choice Requires="wps">
            <w:drawing>
              <wp:anchor distT="0" distB="0" distL="114300" distR="114300" simplePos="0" relativeHeight="251659264" behindDoc="0" locked="0" layoutInCell="1" allowOverlap="1" wp14:anchorId="694A57E8" wp14:editId="641B5358">
                <wp:simplePos x="0" y="0"/>
                <wp:positionH relativeFrom="column">
                  <wp:posOffset>0</wp:posOffset>
                </wp:positionH>
                <wp:positionV relativeFrom="paragraph">
                  <wp:posOffset>10160</wp:posOffset>
                </wp:positionV>
                <wp:extent cx="6057900"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852AF7"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" strokecolor="#a5a5a5 [2092]" strokeweight="1pt">
                <v:stroke joinstyle="miter"/>
              </v:line>
            </w:pict>
          </mc:Fallback>
        </mc:AlternateContent>
      </w:r>
    </w:p>
    <w:p w14:paraId="5B209A59" w14:textId="77777777" w:rsidR="000379EB" w:rsidRPr="000379EB" w:rsidRDefault="000379EB" w:rsidP="000379EB">
      <w:pPr>
        <w:spacing w:before="200" w:line="240" w:lineRule="auto"/>
        <w:jc w:val="both"/>
        <w:rPr>
          <w:rFonts w:eastAsia="Cambria"/>
          <w:lang w:val="en-GB"/>
        </w:rPr>
      </w:pPr>
      <w:r w:rsidRPr="000379EB">
        <w:rPr>
          <w:rFonts w:eastAsia="Cambria"/>
          <w:lang w:val="en-GB"/>
        </w:rPr>
        <w:t>Applicants will normally contribute to the project with their original knowledge, material and technical equipment which they have at their disposal. In order to facilitate the identification and distribution of rights to results, these inputs need to be specifically defined in relation to individual planned results.</w:t>
      </w:r>
    </w:p>
    <w:p w14:paraId="0CCE2E8A" w14:textId="77777777" w:rsidR="000379EB" w:rsidRPr="000379EB" w:rsidRDefault="000379EB" w:rsidP="000379EB">
      <w:pPr>
        <w:spacing w:before="200" w:line="240" w:lineRule="auto"/>
        <w:jc w:val="both"/>
        <w:rPr>
          <w:rFonts w:eastAsia="Cambria"/>
          <w:lang w:val="en-GB"/>
        </w:rPr>
      </w:pPr>
      <w:bookmarkStart w:id="0" w:name="_gjdgxs" w:colFirst="0" w:colLast="0"/>
      <w:bookmarkEnd w:id="0"/>
      <w:r w:rsidRPr="000379EB">
        <w:rPr>
          <w:rFonts w:eastAsia="Cambria"/>
          <w:lang w:val="en-GB"/>
        </w:rPr>
        <w:t>The entities listed below own or have the right to use the following assets contributed by them for the purposes of the project (e.g. access rights to research infrastructure used for the project), and define their knowledge and skills they bring to the project in relation to the project objective as follows:</w:t>
      </w:r>
    </w:p>
    <w:p w14:paraId="5CDC0E51" w14:textId="77777777" w:rsidR="000379EB" w:rsidRPr="000379EB" w:rsidRDefault="000379EB" w:rsidP="000379EB">
      <w:pPr>
        <w:jc w:val="both"/>
        <w:rPr>
          <w:rFonts w:eastAsia="Cambria"/>
          <w:lang w:val="en-GB"/>
        </w:rPr>
      </w:pPr>
      <w:r w:rsidRPr="000379EB">
        <w:rPr>
          <w:rFonts w:eastAsia="Cambria"/>
          <w:lang w:val="en-GB"/>
        </w:rPr>
        <w:t xml:space="preserve">Note: The information below must not contradict project proposal </w:t>
      </w:r>
      <w:r w:rsidRPr="000379EB">
        <w:rPr>
          <w:rFonts w:eastAsia="Cambria"/>
          <w:i/>
          <w:iCs/>
          <w:lang w:val="en-GB"/>
        </w:rPr>
        <w:t>sections „</w:t>
      </w:r>
      <w:r w:rsidRPr="000379EB">
        <w:rPr>
          <w:i/>
          <w:iCs/>
          <w:lang w:val="en-GB"/>
        </w:rPr>
        <w:t xml:space="preserve">Technical resources, pre-existent know-how, participants' </w:t>
      </w:r>
      <w:proofErr w:type="gramStart"/>
      <w:r w:rsidRPr="000379EB">
        <w:rPr>
          <w:i/>
          <w:iCs/>
          <w:lang w:val="en-GB"/>
        </w:rPr>
        <w:t>competencies“</w:t>
      </w:r>
      <w:r w:rsidRPr="000379EB">
        <w:rPr>
          <w:rFonts w:eastAsia="Cambria"/>
          <w:lang w:val="en-GB"/>
        </w:rPr>
        <w:t xml:space="preserve"> and</w:t>
      </w:r>
      <w:proofErr w:type="gramEnd"/>
      <w:r w:rsidRPr="000379EB">
        <w:rPr>
          <w:rFonts w:eastAsia="Cambria"/>
          <w:lang w:val="en-GB"/>
        </w:rPr>
        <w:t xml:space="preserve"> </w:t>
      </w:r>
      <w:r w:rsidRPr="000379EB">
        <w:rPr>
          <w:rFonts w:eastAsia="Cambria"/>
          <w:i/>
          <w:lang w:val="en-GB"/>
        </w:rPr>
        <w:t>„Access to output/result“.</w:t>
      </w:r>
      <w:bookmarkStart w:id="1" w:name="_GoBack"/>
      <w:bookmarkEnd w:id="1"/>
    </w:p>
    <w:p w14:paraId="011E1D62" w14:textId="77777777" w:rsidR="000379EB" w:rsidRPr="000379EB" w:rsidRDefault="000379EB" w:rsidP="000379EB">
      <w:pPr>
        <w:rPr>
          <w:rFonts w:eastAsia="Cambria"/>
          <w:lang w:val="en-GB"/>
        </w:rPr>
      </w:pPr>
    </w:p>
    <w:p w14:paraId="7B59F7EA" w14:textId="77777777" w:rsidR="000379EB" w:rsidRPr="000379EB" w:rsidRDefault="000379EB" w:rsidP="000379EB">
      <w:pPr>
        <w:spacing w:before="200" w:line="240" w:lineRule="auto"/>
        <w:rPr>
          <w:rFonts w:eastAsia="Cambria"/>
          <w:b/>
          <w:lang w:val="en-GB"/>
        </w:rPr>
      </w:pPr>
      <w:r w:rsidRPr="000379EB">
        <w:rPr>
          <w:rFonts w:eastAsia="Cambria"/>
          <w:b/>
          <w:lang w:val="en-GB"/>
        </w:rPr>
        <w:t>IN RELATION TO THE PROJECT OBJECTIVE:</w:t>
      </w:r>
    </w:p>
    <w:tbl>
      <w:tblPr>
        <w:tblW w:w="9610" w:type="dxa"/>
        <w:tblLayout w:type="fixed"/>
        <w:tblLook w:val="0400" w:firstRow="0" w:lastRow="0" w:firstColumn="0" w:lastColumn="0" w:noHBand="0" w:noVBand="1"/>
      </w:tblPr>
      <w:tblGrid>
        <w:gridCol w:w="2927"/>
        <w:gridCol w:w="6683"/>
      </w:tblGrid>
      <w:tr w:rsidR="000379EB" w:rsidRPr="000379EB" w14:paraId="0EAEA41D" w14:textId="77777777" w:rsidTr="007479D1">
        <w:trPr>
          <w:trHeight w:val="520"/>
        </w:trPr>
        <w:tc>
          <w:tcPr>
            <w:tcW w:w="2927" w:type="dxa"/>
            <w:shd w:val="clear" w:color="auto" w:fill="F03741"/>
            <w:vAlign w:val="center"/>
          </w:tcPr>
          <w:p w14:paraId="4588B881" w14:textId="77777777" w:rsidR="000379EB" w:rsidRPr="000379EB" w:rsidRDefault="000379EB" w:rsidP="007479D1">
            <w:pPr>
              <w:spacing w:before="200"/>
              <w:rPr>
                <w:rFonts w:eastAsia="Cambria"/>
                <w:b/>
                <w:color w:val="FFFFFF" w:themeColor="background1"/>
                <w:lang w:val="en-GB"/>
              </w:rPr>
            </w:pPr>
            <w:r w:rsidRPr="000379EB">
              <w:rPr>
                <w:rFonts w:eastAsia="Cambria"/>
                <w:b/>
                <w:color w:val="FFFFFF" w:themeColor="background1"/>
                <w:lang w:val="en-GB"/>
              </w:rPr>
              <w:t>APPLICANT</w:t>
            </w:r>
          </w:p>
        </w:tc>
        <w:tc>
          <w:tcPr>
            <w:tcW w:w="6683" w:type="dxa"/>
            <w:shd w:val="clear" w:color="auto" w:fill="F03741"/>
            <w:vAlign w:val="center"/>
          </w:tcPr>
          <w:p w14:paraId="291B12D8" w14:textId="77777777" w:rsidR="000379EB" w:rsidRPr="000379EB" w:rsidRDefault="000379EB" w:rsidP="007479D1">
            <w:pPr>
              <w:spacing w:before="200"/>
              <w:jc w:val="center"/>
              <w:rPr>
                <w:rFonts w:eastAsia="Cambria"/>
                <w:b/>
                <w:color w:val="FFFFFF" w:themeColor="background1"/>
                <w:lang w:val="en-GB"/>
              </w:rPr>
            </w:pPr>
            <w:r w:rsidRPr="000379EB">
              <w:rPr>
                <w:rFonts w:eastAsia="Cambria"/>
                <w:b/>
                <w:color w:val="FFFFFF" w:themeColor="background1"/>
                <w:lang w:val="en-GB"/>
              </w:rPr>
              <w:t>CONTRIBUTED ASSETS, KNOWLEDGE, KNOW-HOW, ETC.</w:t>
            </w:r>
          </w:p>
        </w:tc>
      </w:tr>
      <w:tr w:rsidR="000379EB" w:rsidRPr="00AA064B" w14:paraId="515F7D6D" w14:textId="77777777" w:rsidTr="007479D1">
        <w:tc>
          <w:tcPr>
            <w:tcW w:w="2927" w:type="dxa"/>
            <w:tcBorders>
              <w:bottom w:val="single" w:sz="4" w:space="0" w:color="A6A6A6" w:themeColor="background1" w:themeShade="A6"/>
            </w:tcBorders>
            <w:shd w:val="clear" w:color="auto" w:fill="F2F2F2" w:themeFill="background1" w:themeFillShade="F2"/>
            <w:vAlign w:val="center"/>
          </w:tcPr>
          <w:p w14:paraId="5CDAB67D" w14:textId="77777777" w:rsidR="000379EB" w:rsidRPr="000379EB" w:rsidRDefault="000379EB" w:rsidP="007479D1">
            <w:pPr>
              <w:spacing w:before="200"/>
              <w:rPr>
                <w:rFonts w:eastAsia="Cambria"/>
                <w:lang w:val="en-GB"/>
              </w:rPr>
            </w:pPr>
            <w:r w:rsidRPr="000379EB">
              <w:rPr>
                <w:rFonts w:eastAsia="Cambria"/>
                <w:i/>
                <w:lang w:val="en-GB"/>
              </w:rPr>
              <w:t xml:space="preserve">a. Main applicant: </w:t>
            </w:r>
          </w:p>
        </w:tc>
        <w:tc>
          <w:tcPr>
            <w:tcW w:w="6683" w:type="dxa"/>
            <w:tcBorders>
              <w:left w:val="nil"/>
              <w:bottom w:val="single" w:sz="4" w:space="0" w:color="A6A6A6" w:themeColor="background1" w:themeShade="A6"/>
            </w:tcBorders>
          </w:tcPr>
          <w:p w14:paraId="4D97BDF7" w14:textId="77777777" w:rsidR="000379EB" w:rsidRPr="00AA064B" w:rsidRDefault="000379EB" w:rsidP="007479D1">
            <w:pPr>
              <w:spacing w:before="200"/>
              <w:rPr>
                <w:rFonts w:asciiTheme="majorHAnsi" w:eastAsia="Cambria" w:hAnsiTheme="majorHAnsi" w:cstheme="majorHAnsi"/>
                <w:lang w:val="en-GB"/>
              </w:rPr>
            </w:pPr>
          </w:p>
        </w:tc>
      </w:tr>
      <w:tr w:rsidR="000379EB" w:rsidRPr="00AA064B" w14:paraId="3E24B3B7" w14:textId="77777777" w:rsidTr="007479D1">
        <w:tc>
          <w:tcPr>
            <w:tcW w:w="29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75BB07D" w14:textId="77777777" w:rsidR="000379EB" w:rsidRPr="000379EB" w:rsidRDefault="000379EB" w:rsidP="007479D1">
            <w:pPr>
              <w:spacing w:before="200"/>
              <w:rPr>
                <w:rFonts w:eastAsia="Cambria"/>
                <w:lang w:val="en-GB"/>
              </w:rPr>
            </w:pPr>
            <w:r w:rsidRPr="000379EB">
              <w:rPr>
                <w:rFonts w:eastAsia="Cambria"/>
                <w:i/>
                <w:lang w:val="en-GB"/>
              </w:rPr>
              <w:t xml:space="preserve">b. </w:t>
            </w:r>
            <w:proofErr w:type="gramStart"/>
            <w:r w:rsidRPr="000379EB">
              <w:rPr>
                <w:rFonts w:eastAsia="Cambria"/>
                <w:i/>
                <w:lang w:val="en-GB"/>
              </w:rPr>
              <w:t>Other</w:t>
            </w:r>
            <w:proofErr w:type="gramEnd"/>
            <w:r w:rsidRPr="000379EB">
              <w:rPr>
                <w:rFonts w:eastAsia="Cambria"/>
                <w:i/>
                <w:lang w:val="en-GB"/>
              </w:rPr>
              <w:t xml:space="preserve"> project partner 1: </w:t>
            </w:r>
          </w:p>
        </w:tc>
        <w:tc>
          <w:tcPr>
            <w:tcW w:w="6683" w:type="dxa"/>
            <w:tcBorders>
              <w:top w:val="single" w:sz="4" w:space="0" w:color="A6A6A6" w:themeColor="background1" w:themeShade="A6"/>
              <w:left w:val="nil"/>
              <w:bottom w:val="single" w:sz="4" w:space="0" w:color="A6A6A6" w:themeColor="background1" w:themeShade="A6"/>
            </w:tcBorders>
          </w:tcPr>
          <w:p w14:paraId="738E88D8" w14:textId="77777777" w:rsidR="000379EB" w:rsidRPr="00AA064B" w:rsidRDefault="000379EB" w:rsidP="007479D1">
            <w:pPr>
              <w:spacing w:before="200"/>
              <w:rPr>
                <w:rFonts w:asciiTheme="majorHAnsi" w:eastAsia="Cambria" w:hAnsiTheme="majorHAnsi" w:cstheme="majorHAnsi"/>
                <w:lang w:val="en-GB"/>
              </w:rPr>
            </w:pPr>
          </w:p>
        </w:tc>
      </w:tr>
      <w:tr w:rsidR="000379EB" w:rsidRPr="00AA064B" w14:paraId="32010D71" w14:textId="77777777" w:rsidTr="007479D1">
        <w:tc>
          <w:tcPr>
            <w:tcW w:w="29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210F4707" w14:textId="77777777" w:rsidR="000379EB" w:rsidRPr="000379EB" w:rsidRDefault="000379EB" w:rsidP="007479D1">
            <w:pPr>
              <w:spacing w:before="200"/>
              <w:rPr>
                <w:rFonts w:eastAsia="Cambria"/>
                <w:lang w:val="en-GB"/>
              </w:rPr>
            </w:pPr>
            <w:r w:rsidRPr="000379EB">
              <w:rPr>
                <w:rFonts w:eastAsia="Cambria"/>
                <w:i/>
                <w:lang w:val="en-GB"/>
              </w:rPr>
              <w:t xml:space="preserve">c. </w:t>
            </w:r>
            <w:proofErr w:type="gramStart"/>
            <w:r w:rsidRPr="000379EB">
              <w:rPr>
                <w:rFonts w:eastAsia="Cambria"/>
                <w:i/>
                <w:lang w:val="en-GB"/>
              </w:rPr>
              <w:t>Other</w:t>
            </w:r>
            <w:proofErr w:type="gramEnd"/>
            <w:r w:rsidRPr="000379EB">
              <w:rPr>
                <w:rFonts w:eastAsia="Cambria"/>
                <w:i/>
                <w:lang w:val="en-GB"/>
              </w:rPr>
              <w:t xml:space="preserve"> project partner 2:</w:t>
            </w:r>
          </w:p>
        </w:tc>
        <w:tc>
          <w:tcPr>
            <w:tcW w:w="6683" w:type="dxa"/>
            <w:tcBorders>
              <w:top w:val="single" w:sz="4" w:space="0" w:color="A6A6A6" w:themeColor="background1" w:themeShade="A6"/>
              <w:left w:val="nil"/>
              <w:bottom w:val="single" w:sz="4" w:space="0" w:color="A6A6A6" w:themeColor="background1" w:themeShade="A6"/>
            </w:tcBorders>
          </w:tcPr>
          <w:p w14:paraId="62249F53" w14:textId="77777777" w:rsidR="000379EB" w:rsidRPr="00AA064B" w:rsidRDefault="000379EB" w:rsidP="007479D1">
            <w:pPr>
              <w:spacing w:before="200"/>
              <w:rPr>
                <w:rFonts w:asciiTheme="majorHAnsi" w:eastAsia="Cambria" w:hAnsiTheme="majorHAnsi" w:cstheme="majorHAnsi"/>
                <w:lang w:val="en-GB"/>
              </w:rPr>
            </w:pPr>
          </w:p>
        </w:tc>
      </w:tr>
      <w:tr w:rsidR="000379EB" w:rsidRPr="00AA064B" w14:paraId="537CCDDA" w14:textId="77777777" w:rsidTr="007479D1">
        <w:tc>
          <w:tcPr>
            <w:tcW w:w="29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D6D7D2B" w14:textId="77777777" w:rsidR="000379EB" w:rsidRPr="000379EB" w:rsidRDefault="000379EB" w:rsidP="007479D1">
            <w:pPr>
              <w:spacing w:before="200"/>
              <w:rPr>
                <w:rFonts w:eastAsia="Cambria"/>
                <w:lang w:val="en-GB"/>
              </w:rPr>
            </w:pPr>
            <w:r w:rsidRPr="000379EB">
              <w:rPr>
                <w:rFonts w:eastAsia="Cambria"/>
                <w:i/>
                <w:lang w:val="en-GB"/>
              </w:rPr>
              <w:t>d. Foreign partner 1:</w:t>
            </w:r>
          </w:p>
        </w:tc>
        <w:tc>
          <w:tcPr>
            <w:tcW w:w="6683" w:type="dxa"/>
            <w:tcBorders>
              <w:top w:val="single" w:sz="4" w:space="0" w:color="A6A6A6" w:themeColor="background1" w:themeShade="A6"/>
              <w:left w:val="nil"/>
              <w:bottom w:val="single" w:sz="4" w:space="0" w:color="A6A6A6" w:themeColor="background1" w:themeShade="A6"/>
            </w:tcBorders>
          </w:tcPr>
          <w:p w14:paraId="1C67C1A6" w14:textId="77777777" w:rsidR="000379EB" w:rsidRPr="00AA064B" w:rsidRDefault="000379EB" w:rsidP="007479D1">
            <w:pPr>
              <w:spacing w:before="200"/>
              <w:rPr>
                <w:rFonts w:asciiTheme="majorHAnsi" w:eastAsia="Cambria" w:hAnsiTheme="majorHAnsi" w:cstheme="majorHAnsi"/>
                <w:lang w:val="en-GB"/>
              </w:rPr>
            </w:pPr>
          </w:p>
        </w:tc>
      </w:tr>
      <w:tr w:rsidR="000379EB" w:rsidRPr="00AA064B" w14:paraId="763A7E40" w14:textId="77777777" w:rsidTr="007479D1">
        <w:tc>
          <w:tcPr>
            <w:tcW w:w="29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5F20826" w14:textId="77777777" w:rsidR="000379EB" w:rsidRPr="000379EB" w:rsidRDefault="000379EB" w:rsidP="007479D1">
            <w:pPr>
              <w:spacing w:before="200"/>
              <w:rPr>
                <w:rFonts w:eastAsia="Cambria"/>
                <w:lang w:val="en-GB"/>
              </w:rPr>
            </w:pPr>
            <w:r w:rsidRPr="000379EB">
              <w:rPr>
                <w:rFonts w:eastAsia="Cambria"/>
                <w:i/>
                <w:lang w:val="en-GB"/>
              </w:rPr>
              <w:t>e. Foreign partner 2:</w:t>
            </w:r>
          </w:p>
        </w:tc>
        <w:tc>
          <w:tcPr>
            <w:tcW w:w="6683" w:type="dxa"/>
            <w:tcBorders>
              <w:top w:val="single" w:sz="4" w:space="0" w:color="A6A6A6" w:themeColor="background1" w:themeShade="A6"/>
              <w:left w:val="nil"/>
              <w:bottom w:val="single" w:sz="4" w:space="0" w:color="A6A6A6" w:themeColor="background1" w:themeShade="A6"/>
            </w:tcBorders>
          </w:tcPr>
          <w:p w14:paraId="612F7F7B" w14:textId="77777777" w:rsidR="000379EB" w:rsidRPr="00AA064B" w:rsidRDefault="000379EB" w:rsidP="007479D1">
            <w:pPr>
              <w:spacing w:before="200"/>
              <w:rPr>
                <w:rFonts w:asciiTheme="majorHAnsi" w:eastAsia="Cambria" w:hAnsiTheme="majorHAnsi" w:cstheme="majorHAnsi"/>
                <w:lang w:val="en-GB"/>
              </w:rPr>
            </w:pPr>
          </w:p>
        </w:tc>
      </w:tr>
    </w:tbl>
    <w:p w14:paraId="3D0A6505" w14:textId="77777777" w:rsidR="000379EB" w:rsidRPr="00AA064B" w:rsidRDefault="000379EB" w:rsidP="000379EB">
      <w:pPr>
        <w:spacing w:line="240" w:lineRule="auto"/>
        <w:rPr>
          <w:rFonts w:asciiTheme="majorHAnsi" w:eastAsia="Cambria" w:hAnsiTheme="majorHAnsi" w:cstheme="majorHAnsi"/>
          <w:lang w:val="en-GB"/>
        </w:rPr>
      </w:pPr>
    </w:p>
    <w:p w14:paraId="52D24FC0" w14:textId="77777777" w:rsidR="000379EB" w:rsidRPr="00AA064B" w:rsidRDefault="000379EB" w:rsidP="000379EB">
      <w:pPr>
        <w:rPr>
          <w:rFonts w:asciiTheme="majorHAnsi" w:eastAsia="Cambria" w:hAnsiTheme="majorHAnsi" w:cstheme="majorHAnsi"/>
          <w:lang w:val="en-GB"/>
        </w:rPr>
      </w:pPr>
      <w:bookmarkStart w:id="2" w:name="_30j0zll" w:colFirst="0" w:colLast="0"/>
      <w:bookmarkEnd w:id="2"/>
    </w:p>
    <w:p w14:paraId="5A6926A1" w14:textId="77777777" w:rsidR="00BF4C11" w:rsidRDefault="00BF4C11"/>
    <w:sectPr w:rsidR="00BF4C11">
      <w:headerReference w:type="default" r:id="rId4"/>
      <w:footerReference w:type="default" r:id="rId5"/>
      <w:pgSz w:w="11906" w:h="16838"/>
      <w:pgMar w:top="1134" w:right="1134" w:bottom="1134" w:left="1134" w:header="2438" w:footer="68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382D" w14:textId="77777777" w:rsidR="006D7926" w:rsidRDefault="000379EB">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14:paraId="79CFDD27" w14:textId="77777777" w:rsidR="006D7926" w:rsidRDefault="000379EB">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14:paraId="366413F6" w14:textId="77777777" w:rsidR="006D7926" w:rsidRDefault="000379EB">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14:paraId="385E8255" w14:textId="77777777" w:rsidR="006D7926" w:rsidRDefault="000379EB">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3EAC" w14:textId="77777777" w:rsidR="006D7926" w:rsidRDefault="000379E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47250629" wp14:editId="726A2F34">
          <wp:simplePos x="0" y="0"/>
          <wp:positionH relativeFrom="column">
            <wp:posOffset>4076700</wp:posOffset>
          </wp:positionH>
          <wp:positionV relativeFrom="paragraph">
            <wp:posOffset>-1447799</wp:posOffset>
          </wp:positionV>
          <wp:extent cx="2774257" cy="100800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74257" cy="1008000"/>
                  </a:xfrm>
                  <a:prstGeom prst="rect">
                    <a:avLst/>
                  </a:prstGeom>
                  <a:ln/>
                </pic:spPr>
              </pic:pic>
            </a:graphicData>
          </a:graphic>
        </wp:anchor>
      </w:drawing>
    </w:r>
    <w:r>
      <w:rPr>
        <w:noProof/>
      </w:rPr>
      <w:drawing>
        <wp:anchor distT="0" distB="0" distL="0" distR="0" simplePos="0" relativeHeight="251660288" behindDoc="0" locked="0" layoutInCell="1" hidden="0" allowOverlap="1" wp14:anchorId="6EA1D5B3" wp14:editId="51901EF3">
          <wp:simplePos x="0" y="0"/>
          <wp:positionH relativeFrom="column">
            <wp:posOffset>-723899</wp:posOffset>
          </wp:positionH>
          <wp:positionV relativeFrom="paragraph">
            <wp:posOffset>-1548129</wp:posOffset>
          </wp:positionV>
          <wp:extent cx="1440000" cy="14400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40000" cy="144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54"/>
    <w:rsid w:val="000379EB"/>
    <w:rsid w:val="00BF4C11"/>
    <w:rsid w:val="00FB6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E4F18-62C5-499C-95EF-A346A910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79EB"/>
    <w:pPr>
      <w:spacing w:after="200" w:line="276" w:lineRule="auto"/>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909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Šašková</dc:creator>
  <cp:keywords/>
  <dc:description/>
  <cp:lastModifiedBy>Denisa Šašková</cp:lastModifiedBy>
  <cp:revision>2</cp:revision>
  <dcterms:created xsi:type="dcterms:W3CDTF">2022-05-06T06:34:00Z</dcterms:created>
  <dcterms:modified xsi:type="dcterms:W3CDTF">2022-05-06T06:37:00Z</dcterms:modified>
</cp:coreProperties>
</file>